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F9E6" w14:textId="1985EA46" w:rsidR="000E3A78" w:rsidRDefault="00810866" w:rsidP="00911EA1">
      <w:pPr>
        <w:ind w:left="-450" w:right="-5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794AE2" wp14:editId="2E3F54B4">
            <wp:simplePos x="0" y="0"/>
            <wp:positionH relativeFrom="column">
              <wp:posOffset>-893135</wp:posOffset>
            </wp:positionH>
            <wp:positionV relativeFrom="paragraph">
              <wp:posOffset>-903767</wp:posOffset>
            </wp:positionV>
            <wp:extent cx="5969095" cy="2094614"/>
            <wp:effectExtent l="0" t="0" r="0" b="1270"/>
            <wp:wrapNone/>
            <wp:docPr id="1708601382" name="Picture 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01382" name="Picture 2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17" cy="209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8006B" w14:textId="21287E08" w:rsidR="001F4A9A" w:rsidRPr="001F4A9A" w:rsidRDefault="001F4A9A" w:rsidP="00911EA1">
      <w:pPr>
        <w:ind w:left="-450" w:right="-540"/>
      </w:pPr>
    </w:p>
    <w:p w14:paraId="7FE4DDDF" w14:textId="59E0AA95" w:rsidR="001F4A9A" w:rsidRPr="001F4A9A" w:rsidRDefault="001F4A9A" w:rsidP="00911EA1">
      <w:pPr>
        <w:ind w:left="-450" w:right="-540"/>
      </w:pPr>
    </w:p>
    <w:p w14:paraId="207E1875" w14:textId="5EC18552" w:rsidR="001F4A9A" w:rsidRPr="001F4A9A" w:rsidRDefault="001F4A9A" w:rsidP="00911EA1">
      <w:pPr>
        <w:ind w:left="-450" w:right="-540"/>
      </w:pPr>
    </w:p>
    <w:p w14:paraId="66760B45" w14:textId="77777777" w:rsidR="00D655DF" w:rsidRDefault="00D655DF" w:rsidP="00911EA1">
      <w:pPr>
        <w:pStyle w:val="NoSpacing"/>
        <w:ind w:left="-450" w:right="-540"/>
        <w:rPr>
          <w:rFonts w:ascii="Times New Roman" w:hAnsi="Times New Roman" w:cs="Times New Roman"/>
          <w:sz w:val="24"/>
          <w:szCs w:val="24"/>
        </w:rPr>
      </w:pPr>
    </w:p>
    <w:p w14:paraId="394BF13D" w14:textId="77777777" w:rsidR="00792A48" w:rsidRDefault="00792A48" w:rsidP="00911EA1">
      <w:pPr>
        <w:ind w:left="-450" w:right="-54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12AFEC26" w14:textId="77777777" w:rsidR="00792A48" w:rsidRDefault="00792A48" w:rsidP="00911EA1">
      <w:pPr>
        <w:ind w:left="-450" w:right="-54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4E70E9B2" w14:textId="77777777" w:rsidR="00792A48" w:rsidRDefault="00792A48" w:rsidP="00911EA1">
      <w:pPr>
        <w:ind w:left="-450" w:right="-54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6E9EA24C" w14:textId="02032A0D" w:rsidR="00911EA1" w:rsidRDefault="00911EA1" w:rsidP="00911EA1">
      <w:pPr>
        <w:ind w:left="-450" w:right="-54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1D59FA">
        <w:rPr>
          <w:rFonts w:ascii="Times New Roman" w:eastAsia="Times New Roman" w:hAnsi="Times New Roman" w:cs="Times New Roman"/>
          <w:b/>
          <w:bCs/>
          <w:i/>
          <w:iCs/>
          <w:u w:val="single"/>
        </w:rPr>
        <w:t>NOTICE</w:t>
      </w:r>
    </w:p>
    <w:p w14:paraId="56C53558" w14:textId="77777777" w:rsidR="00911EA1" w:rsidRPr="00911EA1" w:rsidRDefault="00911EA1" w:rsidP="00911EA1">
      <w:pPr>
        <w:ind w:left="-450" w:right="-54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669C54FF" w14:textId="1C929FE7" w:rsidR="00911EA1" w:rsidRPr="00911EA1" w:rsidRDefault="00911EA1" w:rsidP="00911EA1">
      <w:pPr>
        <w:ind w:left="-450" w:right="-540"/>
        <w:rPr>
          <w:rFonts w:ascii="Times New Roman" w:hAnsi="Times New Roman" w:cs="Times New Roman"/>
          <w:color w:val="000000" w:themeColor="text1"/>
        </w:rPr>
      </w:pPr>
      <w:r w:rsidRPr="00911EA1">
        <w:rPr>
          <w:rFonts w:ascii="Times New Roman" w:hAnsi="Times New Roman" w:cs="Times New Roman"/>
          <w:color w:val="000000" w:themeColor="text1"/>
        </w:rPr>
        <w:t xml:space="preserve">The Housing Authority of the City of Fort Myers Board of Commissioners will hold their </w:t>
      </w:r>
      <w:r w:rsidR="005B207A">
        <w:rPr>
          <w:rFonts w:ascii="Times New Roman" w:hAnsi="Times New Roman" w:cs="Times New Roman"/>
          <w:color w:val="000000" w:themeColor="text1"/>
        </w:rPr>
        <w:t>annual Board Retreat o</w:t>
      </w:r>
      <w:r w:rsidRPr="00911EA1">
        <w:rPr>
          <w:rFonts w:ascii="Times New Roman" w:hAnsi="Times New Roman" w:cs="Times New Roman"/>
          <w:color w:val="000000" w:themeColor="text1"/>
        </w:rPr>
        <w:t xml:space="preserve">n </w:t>
      </w:r>
      <w:r w:rsidR="005B207A" w:rsidRPr="005B207A">
        <w:rPr>
          <w:rFonts w:ascii="Times New Roman" w:hAnsi="Times New Roman" w:cs="Times New Roman"/>
          <w:b/>
          <w:bCs/>
          <w:color w:val="000000" w:themeColor="text1"/>
        </w:rPr>
        <w:t>Tuesday, June 17, 2025 from 1</w:t>
      </w:r>
      <w:r w:rsidR="00F566AD">
        <w:rPr>
          <w:rFonts w:ascii="Times New Roman" w:hAnsi="Times New Roman" w:cs="Times New Roman"/>
          <w:b/>
          <w:bCs/>
          <w:color w:val="000000" w:themeColor="text1"/>
        </w:rPr>
        <w:t>2:30</w:t>
      </w:r>
      <w:r w:rsidR="009761FF">
        <w:rPr>
          <w:rFonts w:ascii="Times New Roman" w:hAnsi="Times New Roman" w:cs="Times New Roman"/>
          <w:b/>
          <w:bCs/>
          <w:color w:val="000000" w:themeColor="text1"/>
        </w:rPr>
        <w:t xml:space="preserve"> PM</w:t>
      </w:r>
      <w:r w:rsidR="005B207A" w:rsidRPr="005B207A">
        <w:rPr>
          <w:rFonts w:ascii="Times New Roman" w:hAnsi="Times New Roman" w:cs="Times New Roman"/>
          <w:b/>
          <w:bCs/>
          <w:color w:val="000000" w:themeColor="text1"/>
        </w:rPr>
        <w:t xml:space="preserve"> to </w:t>
      </w:r>
      <w:r w:rsidR="00117787" w:rsidRPr="005B207A">
        <w:rPr>
          <w:rFonts w:ascii="Times New Roman" w:hAnsi="Times New Roman" w:cs="Times New Roman"/>
          <w:b/>
          <w:bCs/>
          <w:color w:val="000000" w:themeColor="text1"/>
        </w:rPr>
        <w:t>Wednesday</w:t>
      </w:r>
      <w:r w:rsidR="00117787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482C5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B207A">
        <w:rPr>
          <w:rFonts w:ascii="Times New Roman" w:hAnsi="Times New Roman" w:cs="Times New Roman"/>
          <w:b/>
          <w:bCs/>
          <w:color w:val="000000" w:themeColor="text1"/>
        </w:rPr>
        <w:t>June 1</w:t>
      </w:r>
      <w:r w:rsidR="00AC7661">
        <w:rPr>
          <w:rFonts w:ascii="Times New Roman" w:hAnsi="Times New Roman" w:cs="Times New Roman"/>
          <w:b/>
          <w:bCs/>
          <w:color w:val="000000" w:themeColor="text1"/>
        </w:rPr>
        <w:t>8</w:t>
      </w:r>
      <w:r w:rsidR="00D4512A">
        <w:rPr>
          <w:rFonts w:ascii="Times New Roman" w:hAnsi="Times New Roman" w:cs="Times New Roman"/>
          <w:b/>
          <w:bCs/>
          <w:color w:val="000000" w:themeColor="text1"/>
        </w:rPr>
        <w:t>, 202</w:t>
      </w:r>
      <w:r w:rsidR="001705FD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8D6FB7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AF08D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566AD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911EA1">
        <w:rPr>
          <w:rFonts w:ascii="Times New Roman" w:hAnsi="Times New Roman" w:cs="Times New Roman"/>
          <w:b/>
          <w:bCs/>
          <w:color w:val="000000" w:themeColor="text1"/>
        </w:rPr>
        <w:t xml:space="preserve">:00 </w:t>
      </w:r>
      <w:r w:rsidR="005B207A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911EA1">
        <w:rPr>
          <w:rFonts w:ascii="Times New Roman" w:hAnsi="Times New Roman" w:cs="Times New Roman"/>
          <w:b/>
          <w:bCs/>
          <w:color w:val="000000" w:themeColor="text1"/>
        </w:rPr>
        <w:t xml:space="preserve">M </w:t>
      </w:r>
      <w:r w:rsidR="005B207A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911EA1">
        <w:rPr>
          <w:rFonts w:ascii="Times New Roman" w:hAnsi="Times New Roman" w:cs="Times New Roman"/>
          <w:b/>
          <w:bCs/>
          <w:color w:val="000000" w:themeColor="text1"/>
        </w:rPr>
        <w:t xml:space="preserve">t </w:t>
      </w:r>
      <w:r w:rsidR="005B207A">
        <w:rPr>
          <w:rFonts w:ascii="Times New Roman" w:hAnsi="Times New Roman" w:cs="Times New Roman"/>
          <w:b/>
          <w:bCs/>
          <w:color w:val="000000" w:themeColor="text1"/>
        </w:rPr>
        <w:t>Sunseeker Resort Charlotte Harbor 5500 Sunseeker Way, Charlotte Harbor</w:t>
      </w:r>
      <w:r w:rsidRPr="00911EA1">
        <w:rPr>
          <w:rFonts w:ascii="Times New Roman" w:hAnsi="Times New Roman" w:cs="Times New Roman"/>
          <w:b/>
          <w:bCs/>
          <w:color w:val="000000" w:themeColor="text1"/>
        </w:rPr>
        <w:t>, FL 339</w:t>
      </w:r>
      <w:r w:rsidR="005B207A">
        <w:rPr>
          <w:rFonts w:ascii="Times New Roman" w:hAnsi="Times New Roman" w:cs="Times New Roman"/>
          <w:b/>
          <w:bCs/>
          <w:color w:val="000000" w:themeColor="text1"/>
        </w:rPr>
        <w:t>80</w:t>
      </w:r>
    </w:p>
    <w:p w14:paraId="1675A749" w14:textId="77777777" w:rsidR="00911EA1" w:rsidRPr="00911EA1" w:rsidRDefault="00911EA1" w:rsidP="00911EA1">
      <w:pPr>
        <w:ind w:left="-450" w:right="-540"/>
        <w:jc w:val="center"/>
        <w:rPr>
          <w:rFonts w:ascii="Times New Roman" w:hAnsi="Times New Roman" w:cs="Times New Roman"/>
          <w:color w:val="000000" w:themeColor="text1"/>
        </w:rPr>
      </w:pPr>
    </w:p>
    <w:p w14:paraId="76D914E0" w14:textId="77777777" w:rsidR="00911EA1" w:rsidRPr="00911EA1" w:rsidRDefault="00911EA1" w:rsidP="00911EA1">
      <w:pPr>
        <w:ind w:left="-450" w:right="-54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102C5EC" w14:textId="77777777" w:rsidR="00911EA1" w:rsidRPr="00911EA1" w:rsidRDefault="00911EA1" w:rsidP="00911EA1">
      <w:pPr>
        <w:ind w:left="-450" w:right="-540"/>
        <w:jc w:val="center"/>
        <w:rPr>
          <w:rFonts w:ascii="Times New Roman" w:hAnsi="Times New Roman" w:cs="Times New Roman"/>
          <w:color w:val="000000" w:themeColor="text1"/>
        </w:rPr>
      </w:pPr>
      <w:r w:rsidRPr="00911EA1">
        <w:rPr>
          <w:rFonts w:ascii="Times New Roman" w:hAnsi="Times New Roman" w:cs="Times New Roman"/>
          <w:b/>
          <w:bCs/>
          <w:color w:val="000000" w:themeColor="text1"/>
        </w:rPr>
        <w:t>Please contact the HACFM Office for assistance if needed.</w:t>
      </w:r>
    </w:p>
    <w:p w14:paraId="626F9B9D" w14:textId="1A4B2166" w:rsidR="00911EA1" w:rsidRPr="00911EA1" w:rsidRDefault="00911EA1" w:rsidP="00911EA1">
      <w:pPr>
        <w:ind w:left="-450" w:right="-540"/>
        <w:jc w:val="center"/>
        <w:rPr>
          <w:rFonts w:ascii="Times New Roman" w:hAnsi="Times New Roman" w:cs="Times New Roman"/>
          <w:color w:val="000000" w:themeColor="text1"/>
        </w:rPr>
      </w:pPr>
      <w:r w:rsidRPr="00911EA1">
        <w:rPr>
          <w:rFonts w:ascii="Times New Roman" w:hAnsi="Times New Roman" w:cs="Times New Roman"/>
          <w:b/>
          <w:bCs/>
          <w:color w:val="000000" w:themeColor="text1"/>
        </w:rPr>
        <w:t>Phone: (239) 344-322</w:t>
      </w:r>
      <w:r w:rsidR="00AC7661">
        <w:rPr>
          <w:rFonts w:ascii="Times New Roman" w:hAnsi="Times New Roman" w:cs="Times New Roman"/>
          <w:b/>
          <w:bCs/>
          <w:color w:val="000000" w:themeColor="text1"/>
        </w:rPr>
        <w:t>2</w:t>
      </w:r>
    </w:p>
    <w:p w14:paraId="6EB1CEAB" w14:textId="7353A221" w:rsidR="00911EA1" w:rsidRPr="00911EA1" w:rsidRDefault="00911EA1" w:rsidP="00911EA1">
      <w:pPr>
        <w:ind w:left="-450" w:right="-540"/>
        <w:jc w:val="center"/>
        <w:rPr>
          <w:rFonts w:ascii="Times New Roman" w:hAnsi="Times New Roman" w:cs="Times New Roman"/>
          <w:color w:val="000000" w:themeColor="text1"/>
        </w:rPr>
      </w:pPr>
      <w:r w:rsidRPr="00911EA1">
        <w:rPr>
          <w:rFonts w:ascii="Times New Roman" w:hAnsi="Times New Roman" w:cs="Times New Roman"/>
          <w:b/>
          <w:bCs/>
          <w:color w:val="000000" w:themeColor="text1"/>
        </w:rPr>
        <w:t xml:space="preserve">Email: </w:t>
      </w:r>
      <w:hyperlink r:id="rId11" w:history="1">
        <w:r w:rsidR="001705FD" w:rsidRPr="004C7670">
          <w:rPr>
            <w:rStyle w:val="Hyperlink"/>
          </w:rPr>
          <w:t>anastasiaM@hacfm.org</w:t>
        </w:r>
      </w:hyperlink>
      <w:r w:rsidR="001705FD">
        <w:t xml:space="preserve"> </w:t>
      </w:r>
    </w:p>
    <w:p w14:paraId="36526C5C" w14:textId="77777777" w:rsidR="00911EA1" w:rsidRDefault="00911EA1" w:rsidP="00911EA1">
      <w:pPr>
        <w:ind w:left="-450" w:right="-54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9A0F332" w14:textId="77777777" w:rsidR="00911EA1" w:rsidRDefault="00911EA1" w:rsidP="00911EA1">
      <w:pPr>
        <w:pBdr>
          <w:top w:val="single" w:sz="4" w:space="1" w:color="auto"/>
        </w:pBdr>
        <w:ind w:left="-450" w:right="-540"/>
        <w:jc w:val="center"/>
        <w:rPr>
          <w:rFonts w:ascii="Times New Roman" w:eastAsia="Times New Roman" w:hAnsi="Times New Roman" w:cs="Times New Roman"/>
          <w:b/>
          <w:bCs/>
        </w:rPr>
      </w:pPr>
    </w:p>
    <w:p w14:paraId="70CDFFBC" w14:textId="6F67A3E9" w:rsidR="001D59FA" w:rsidRDefault="00B3496C" w:rsidP="00911EA1">
      <w:pPr>
        <w:ind w:left="-450" w:right="-5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BOARD </w:t>
      </w:r>
      <w:r w:rsidRPr="001D3C43">
        <w:rPr>
          <w:rFonts w:ascii="Times New Roman" w:eastAsia="Times New Roman" w:hAnsi="Times New Roman" w:cs="Times New Roman"/>
          <w:b/>
          <w:bCs/>
        </w:rPr>
        <w:t>OF COMMISSIONERS</w:t>
      </w:r>
    </w:p>
    <w:p w14:paraId="73BDDED0" w14:textId="7A0AA7F6" w:rsidR="008C1873" w:rsidRDefault="00B3496C" w:rsidP="008C1873">
      <w:pPr>
        <w:ind w:left="-450" w:right="-540"/>
        <w:jc w:val="center"/>
        <w:rPr>
          <w:rFonts w:ascii="Times New Roman" w:eastAsia="Times New Roman" w:hAnsi="Times New Roman" w:cs="Times New Roman"/>
          <w:b/>
          <w:bCs/>
        </w:rPr>
      </w:pPr>
      <w:r w:rsidRPr="001D3C43">
        <w:rPr>
          <w:rFonts w:ascii="Times New Roman" w:eastAsia="Times New Roman" w:hAnsi="Times New Roman" w:cs="Times New Roman"/>
          <w:b/>
          <w:bCs/>
        </w:rPr>
        <w:t>MEETING</w:t>
      </w:r>
      <w:r w:rsidR="001D59FA">
        <w:rPr>
          <w:rFonts w:ascii="Times New Roman" w:eastAsia="Times New Roman" w:hAnsi="Times New Roman" w:cs="Times New Roman"/>
          <w:b/>
          <w:bCs/>
        </w:rPr>
        <w:t xml:space="preserve"> </w:t>
      </w:r>
      <w:r w:rsidRPr="001D59FA">
        <w:rPr>
          <w:rFonts w:ascii="Times New Roman" w:eastAsia="Times New Roman" w:hAnsi="Times New Roman" w:cs="Times New Roman"/>
          <w:b/>
          <w:bCs/>
        </w:rPr>
        <w:t>AGENDA</w:t>
      </w:r>
    </w:p>
    <w:p w14:paraId="79D54373" w14:textId="424A492D" w:rsidR="00B3496C" w:rsidRPr="008C1873" w:rsidRDefault="005B207A" w:rsidP="008C1873">
      <w:pPr>
        <w:ind w:left="-450" w:right="-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June 17 – 18, 2025 </w:t>
      </w:r>
    </w:p>
    <w:p w14:paraId="058984AC" w14:textId="680CD3A0" w:rsidR="00B3496C" w:rsidRDefault="005B207A" w:rsidP="00911EA1">
      <w:pPr>
        <w:pStyle w:val="Title"/>
        <w:ind w:left="-450" w:right="-540"/>
        <w:rPr>
          <w:b w:val="0"/>
          <w:sz w:val="24"/>
        </w:rPr>
      </w:pPr>
      <w:r>
        <w:rPr>
          <w:bCs w:val="0"/>
          <w:sz w:val="24"/>
        </w:rPr>
        <w:t>Sunseeker Resort</w:t>
      </w:r>
    </w:p>
    <w:p w14:paraId="17684565" w14:textId="77777777" w:rsidR="001D59FA" w:rsidRPr="00F046E6" w:rsidRDefault="001D59FA" w:rsidP="00911EA1">
      <w:pPr>
        <w:pStyle w:val="Title"/>
        <w:ind w:left="-450" w:right="-540"/>
        <w:rPr>
          <w:b w:val="0"/>
          <w:sz w:val="24"/>
        </w:rPr>
      </w:pPr>
    </w:p>
    <w:p w14:paraId="2152EFA6" w14:textId="35025799" w:rsidR="003C1589" w:rsidRDefault="003C1589" w:rsidP="00911EA1">
      <w:pPr>
        <w:autoSpaceDE w:val="0"/>
        <w:autoSpaceDN w:val="0"/>
        <w:adjustRightInd w:val="0"/>
        <w:ind w:left="-450" w:right="-5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page" w:tblpX="1036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655"/>
      </w:tblGrid>
      <w:tr w:rsidR="00BE299C" w:rsidRPr="001D59FA" w14:paraId="10F3D206" w14:textId="77777777" w:rsidTr="00AE669B">
        <w:trPr>
          <w:trHeight w:val="263"/>
        </w:trPr>
        <w:tc>
          <w:tcPr>
            <w:tcW w:w="1255" w:type="dxa"/>
          </w:tcPr>
          <w:p w14:paraId="6D4C1E72" w14:textId="77777777" w:rsidR="00BE299C" w:rsidRPr="001D59FA" w:rsidRDefault="00BE299C" w:rsidP="00BE299C">
            <w:pPr>
              <w:pStyle w:val="Title"/>
              <w:numPr>
                <w:ilvl w:val="0"/>
                <w:numId w:val="18"/>
              </w:numPr>
              <w:ind w:left="-450" w:right="-540" w:firstLine="0"/>
              <w:rPr>
                <w:sz w:val="24"/>
              </w:rPr>
            </w:pPr>
          </w:p>
        </w:tc>
        <w:tc>
          <w:tcPr>
            <w:tcW w:w="6655" w:type="dxa"/>
          </w:tcPr>
          <w:p w14:paraId="4E64ED63" w14:textId="1A0F2330" w:rsidR="00BE299C" w:rsidRPr="001D59FA" w:rsidRDefault="00BE299C" w:rsidP="00BE299C">
            <w:pPr>
              <w:pStyle w:val="BodyText"/>
              <w:ind w:right="-540"/>
              <w:jc w:val="left"/>
              <w:rPr>
                <w:sz w:val="24"/>
              </w:rPr>
            </w:pPr>
            <w:r w:rsidRPr="001D59FA">
              <w:rPr>
                <w:sz w:val="24"/>
              </w:rPr>
              <w:t>CALL TO ORDER</w:t>
            </w:r>
          </w:p>
        </w:tc>
      </w:tr>
      <w:tr w:rsidR="00BE299C" w:rsidRPr="001D59FA" w14:paraId="0D2D9B58" w14:textId="77777777" w:rsidTr="00AE669B">
        <w:trPr>
          <w:trHeight w:val="245"/>
        </w:trPr>
        <w:tc>
          <w:tcPr>
            <w:tcW w:w="1255" w:type="dxa"/>
          </w:tcPr>
          <w:p w14:paraId="74CCE899" w14:textId="77777777" w:rsidR="00BE299C" w:rsidRPr="001D59FA" w:rsidRDefault="00BE299C" w:rsidP="00BE299C">
            <w:pPr>
              <w:pStyle w:val="Title"/>
              <w:numPr>
                <w:ilvl w:val="0"/>
                <w:numId w:val="18"/>
              </w:numPr>
              <w:ind w:left="-450" w:right="-540" w:firstLine="0"/>
              <w:rPr>
                <w:sz w:val="24"/>
              </w:rPr>
            </w:pPr>
          </w:p>
        </w:tc>
        <w:tc>
          <w:tcPr>
            <w:tcW w:w="6655" w:type="dxa"/>
          </w:tcPr>
          <w:p w14:paraId="5F45A090" w14:textId="73531DB0" w:rsidR="00BE299C" w:rsidRPr="001D59FA" w:rsidRDefault="00BE299C" w:rsidP="00BE299C">
            <w:pPr>
              <w:pStyle w:val="BodyText"/>
              <w:ind w:right="-540"/>
              <w:jc w:val="left"/>
              <w:rPr>
                <w:sz w:val="24"/>
              </w:rPr>
            </w:pPr>
            <w:r w:rsidRPr="001D59FA">
              <w:rPr>
                <w:sz w:val="24"/>
              </w:rPr>
              <w:t>MINUTES</w:t>
            </w:r>
          </w:p>
        </w:tc>
      </w:tr>
      <w:tr w:rsidR="00BE299C" w:rsidRPr="001D59FA" w14:paraId="45AB1E7B" w14:textId="77777777" w:rsidTr="00AE669B">
        <w:tc>
          <w:tcPr>
            <w:tcW w:w="1255" w:type="dxa"/>
          </w:tcPr>
          <w:p w14:paraId="29AD2915" w14:textId="77777777" w:rsidR="00BE299C" w:rsidRPr="001D59FA" w:rsidRDefault="00BE299C" w:rsidP="00BE299C">
            <w:pPr>
              <w:pStyle w:val="Title"/>
              <w:numPr>
                <w:ilvl w:val="0"/>
                <w:numId w:val="18"/>
              </w:numPr>
              <w:ind w:left="-450" w:right="-540" w:firstLine="0"/>
              <w:rPr>
                <w:sz w:val="24"/>
              </w:rPr>
            </w:pPr>
          </w:p>
        </w:tc>
        <w:tc>
          <w:tcPr>
            <w:tcW w:w="6655" w:type="dxa"/>
          </w:tcPr>
          <w:p w14:paraId="71BB9E0C" w14:textId="254F8D4E" w:rsidR="00BE299C" w:rsidRPr="00AE669B" w:rsidRDefault="00BE299C" w:rsidP="00BE299C">
            <w:pPr>
              <w:ind w:right="-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59FA">
              <w:rPr>
                <w:rFonts w:ascii="Times New Roman" w:eastAsia="Times New Roman" w:hAnsi="Times New Roman" w:cs="Times New Roman"/>
                <w:b/>
                <w:bCs/>
              </w:rPr>
              <w:t>PUBLIC INPUT/COMMENTS</w:t>
            </w:r>
          </w:p>
        </w:tc>
      </w:tr>
      <w:tr w:rsidR="00BE299C" w:rsidRPr="001D59FA" w14:paraId="0F5B5F93" w14:textId="77777777" w:rsidTr="00AE669B">
        <w:tc>
          <w:tcPr>
            <w:tcW w:w="1255" w:type="dxa"/>
          </w:tcPr>
          <w:p w14:paraId="50BD32B8" w14:textId="77777777" w:rsidR="00BE299C" w:rsidRPr="001D59FA" w:rsidRDefault="00BE299C" w:rsidP="00BE299C">
            <w:pPr>
              <w:pStyle w:val="Title"/>
              <w:numPr>
                <w:ilvl w:val="0"/>
                <w:numId w:val="18"/>
              </w:numPr>
              <w:ind w:left="-450" w:right="-540" w:firstLine="0"/>
              <w:rPr>
                <w:sz w:val="24"/>
              </w:rPr>
            </w:pPr>
          </w:p>
        </w:tc>
        <w:tc>
          <w:tcPr>
            <w:tcW w:w="6655" w:type="dxa"/>
          </w:tcPr>
          <w:p w14:paraId="59182BF6" w14:textId="23A0844A" w:rsidR="00BE299C" w:rsidRPr="001D59FA" w:rsidRDefault="00BE299C" w:rsidP="00BE299C">
            <w:pPr>
              <w:ind w:right="-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59FA">
              <w:rPr>
                <w:rFonts w:ascii="Times New Roman" w:eastAsia="Times New Roman" w:hAnsi="Times New Roman" w:cs="Times New Roman"/>
                <w:b/>
                <w:bCs/>
              </w:rPr>
              <w:t>CHAIRMAN/ EXECUTIVE DIRECTOR</w:t>
            </w:r>
          </w:p>
        </w:tc>
      </w:tr>
      <w:tr w:rsidR="00BE299C" w:rsidRPr="001D59FA" w14:paraId="7F3E2C17" w14:textId="77777777" w:rsidTr="00AE669B">
        <w:tc>
          <w:tcPr>
            <w:tcW w:w="1255" w:type="dxa"/>
          </w:tcPr>
          <w:p w14:paraId="3F6E50C3" w14:textId="77777777" w:rsidR="00BE299C" w:rsidRPr="001D59FA" w:rsidRDefault="00BE299C" w:rsidP="00BE299C">
            <w:pPr>
              <w:pStyle w:val="Title"/>
              <w:numPr>
                <w:ilvl w:val="0"/>
                <w:numId w:val="18"/>
              </w:numPr>
              <w:ind w:left="-450" w:right="-540" w:firstLine="0"/>
              <w:rPr>
                <w:sz w:val="24"/>
              </w:rPr>
            </w:pPr>
          </w:p>
        </w:tc>
        <w:tc>
          <w:tcPr>
            <w:tcW w:w="6655" w:type="dxa"/>
          </w:tcPr>
          <w:p w14:paraId="24417BFC" w14:textId="04A5728B" w:rsidR="00BE299C" w:rsidRPr="001D59FA" w:rsidRDefault="00BE299C" w:rsidP="00BE299C">
            <w:pPr>
              <w:ind w:right="-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59FA">
              <w:rPr>
                <w:rFonts w:ascii="Times New Roman" w:eastAsia="Times New Roman" w:hAnsi="Times New Roman" w:cs="Times New Roman"/>
                <w:b/>
                <w:bCs/>
              </w:rPr>
              <w:t>COMMITTEE UPDATES</w:t>
            </w:r>
          </w:p>
        </w:tc>
      </w:tr>
      <w:tr w:rsidR="00BE299C" w:rsidRPr="001D59FA" w14:paraId="5E485260" w14:textId="77777777" w:rsidTr="00AE669B">
        <w:tc>
          <w:tcPr>
            <w:tcW w:w="1255" w:type="dxa"/>
          </w:tcPr>
          <w:p w14:paraId="0F2E5B61" w14:textId="77777777" w:rsidR="00BE299C" w:rsidRPr="001D59FA" w:rsidRDefault="00BE299C" w:rsidP="00BE299C">
            <w:pPr>
              <w:pStyle w:val="Title"/>
              <w:numPr>
                <w:ilvl w:val="0"/>
                <w:numId w:val="18"/>
              </w:numPr>
              <w:ind w:left="-450" w:right="-540" w:firstLine="0"/>
              <w:rPr>
                <w:sz w:val="24"/>
              </w:rPr>
            </w:pPr>
          </w:p>
        </w:tc>
        <w:tc>
          <w:tcPr>
            <w:tcW w:w="6655" w:type="dxa"/>
          </w:tcPr>
          <w:p w14:paraId="0A32EA04" w14:textId="04844272" w:rsidR="00BE299C" w:rsidRPr="001D59FA" w:rsidRDefault="00BE299C" w:rsidP="00BE299C">
            <w:pPr>
              <w:ind w:right="-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59FA">
              <w:rPr>
                <w:rFonts w:ascii="Times New Roman" w:eastAsia="Times New Roman" w:hAnsi="Times New Roman" w:cs="Times New Roman"/>
                <w:b/>
                <w:bCs/>
              </w:rPr>
              <w:t>RESOLUTIONS</w:t>
            </w:r>
          </w:p>
        </w:tc>
      </w:tr>
      <w:tr w:rsidR="00BE299C" w:rsidRPr="001D59FA" w14:paraId="09E41629" w14:textId="77777777" w:rsidTr="00AE669B">
        <w:tc>
          <w:tcPr>
            <w:tcW w:w="1255" w:type="dxa"/>
          </w:tcPr>
          <w:p w14:paraId="178D17B0" w14:textId="77777777" w:rsidR="00BE299C" w:rsidRPr="001D59FA" w:rsidRDefault="00BE299C" w:rsidP="00BE299C">
            <w:pPr>
              <w:pStyle w:val="Title"/>
              <w:numPr>
                <w:ilvl w:val="0"/>
                <w:numId w:val="18"/>
              </w:numPr>
              <w:ind w:left="-450" w:right="-540" w:firstLine="0"/>
              <w:rPr>
                <w:sz w:val="24"/>
              </w:rPr>
            </w:pPr>
          </w:p>
        </w:tc>
        <w:tc>
          <w:tcPr>
            <w:tcW w:w="6655" w:type="dxa"/>
          </w:tcPr>
          <w:p w14:paraId="18582DDC" w14:textId="08A93D29" w:rsidR="00BE299C" w:rsidRPr="001D59FA" w:rsidRDefault="00BE299C" w:rsidP="00BE299C">
            <w:pPr>
              <w:tabs>
                <w:tab w:val="left" w:pos="2160"/>
                <w:tab w:val="left" w:pos="2340"/>
              </w:tabs>
              <w:ind w:right="-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59FA">
              <w:rPr>
                <w:rFonts w:ascii="Times New Roman" w:eastAsia="Times New Roman" w:hAnsi="Times New Roman" w:cs="Times New Roman"/>
                <w:b/>
                <w:bCs/>
              </w:rPr>
              <w:t>OTHER BUSINESS</w:t>
            </w:r>
          </w:p>
        </w:tc>
      </w:tr>
      <w:tr w:rsidR="00BE299C" w:rsidRPr="001D59FA" w14:paraId="20C941A6" w14:textId="77777777" w:rsidTr="00AE669B">
        <w:tc>
          <w:tcPr>
            <w:tcW w:w="1255" w:type="dxa"/>
          </w:tcPr>
          <w:p w14:paraId="0E32D014" w14:textId="77777777" w:rsidR="00BE299C" w:rsidRPr="001D59FA" w:rsidRDefault="00BE299C" w:rsidP="00BE299C">
            <w:pPr>
              <w:pStyle w:val="Title"/>
              <w:numPr>
                <w:ilvl w:val="0"/>
                <w:numId w:val="18"/>
              </w:numPr>
              <w:ind w:left="255" w:right="-540" w:firstLine="0"/>
              <w:rPr>
                <w:sz w:val="24"/>
              </w:rPr>
            </w:pPr>
          </w:p>
        </w:tc>
        <w:tc>
          <w:tcPr>
            <w:tcW w:w="6655" w:type="dxa"/>
          </w:tcPr>
          <w:p w14:paraId="4E65570C" w14:textId="77777777" w:rsidR="00BE299C" w:rsidRPr="001D59FA" w:rsidRDefault="00BE299C" w:rsidP="00BE299C">
            <w:pPr>
              <w:tabs>
                <w:tab w:val="left" w:pos="2160"/>
                <w:tab w:val="left" w:pos="2340"/>
              </w:tabs>
              <w:ind w:right="-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59FA">
              <w:rPr>
                <w:rFonts w:ascii="Times New Roman" w:eastAsia="Times New Roman" w:hAnsi="Times New Roman" w:cs="Times New Roman"/>
                <w:b/>
                <w:bCs/>
              </w:rPr>
              <w:t>ADJOURNMEN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</w:tr>
    </w:tbl>
    <w:p w14:paraId="35E75024" w14:textId="05FA3A77" w:rsidR="00A5621E" w:rsidRDefault="00A5621E" w:rsidP="00BE299C">
      <w:pPr>
        <w:autoSpaceDE w:val="0"/>
        <w:autoSpaceDN w:val="0"/>
        <w:adjustRightInd w:val="0"/>
        <w:ind w:left="-450" w:right="-540"/>
        <w:rPr>
          <w:rFonts w:ascii="Times New Roman" w:eastAsia="Times New Roman" w:hAnsi="Times New Roman" w:cs="Times New Roman"/>
          <w:b/>
        </w:rPr>
      </w:pPr>
    </w:p>
    <w:p w14:paraId="6BA1A259" w14:textId="3A249856" w:rsidR="00A5621E" w:rsidRDefault="00A5621E" w:rsidP="00BE299C">
      <w:pPr>
        <w:autoSpaceDE w:val="0"/>
        <w:autoSpaceDN w:val="0"/>
        <w:adjustRightInd w:val="0"/>
        <w:ind w:left="-450" w:right="-540"/>
        <w:rPr>
          <w:rFonts w:ascii="Times New Roman" w:eastAsia="Times New Roman" w:hAnsi="Times New Roman" w:cs="Times New Roman"/>
          <w:b/>
        </w:rPr>
      </w:pPr>
    </w:p>
    <w:p w14:paraId="28F4DBC2" w14:textId="549F6403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01CCAC52" w14:textId="23FB887A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03AF7D21" w14:textId="7E600612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44D5CB63" w14:textId="58E86FB4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681224F4" w14:textId="1B20994E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4CA6180E" w14:textId="1AF5BF4F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60B8F497" w14:textId="328C3C38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48EEF162" w14:textId="11AF098E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030E54F9" w14:textId="57DE7367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0BFE10F0" w14:textId="2CDC7B7D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217A3C02" w14:textId="695CEB25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2CB5E327" w14:textId="58D81A8B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757F3C5B" w14:textId="2D3B648C" w:rsidR="001D59FA" w:rsidRPr="001D59FA" w:rsidRDefault="001D59FA" w:rsidP="00BE299C">
      <w:pPr>
        <w:ind w:left="-450" w:right="-540"/>
        <w:rPr>
          <w:rFonts w:ascii="Times New Roman" w:eastAsia="Times New Roman" w:hAnsi="Times New Roman" w:cs="Times New Roman"/>
        </w:rPr>
      </w:pPr>
    </w:p>
    <w:p w14:paraId="5A8D2181" w14:textId="734B391D" w:rsidR="001D59FA" w:rsidRDefault="001D59FA" w:rsidP="00BE299C">
      <w:pPr>
        <w:ind w:left="-450" w:right="-540"/>
        <w:rPr>
          <w:rFonts w:ascii="Times New Roman" w:eastAsia="Times New Roman" w:hAnsi="Times New Roman" w:cs="Times New Roman"/>
          <w:b/>
        </w:rPr>
      </w:pPr>
    </w:p>
    <w:sectPr w:rsidR="001D59FA" w:rsidSect="00911EA1">
      <w:footerReference w:type="default" r:id="rId12"/>
      <w:pgSz w:w="12240" w:h="15840"/>
      <w:pgMar w:top="1440" w:right="1440" w:bottom="1440" w:left="1440" w:header="720" w:footer="2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2F099" w14:textId="77777777" w:rsidR="001435FB" w:rsidRDefault="001435FB" w:rsidP="001F4A9A">
      <w:r>
        <w:separator/>
      </w:r>
    </w:p>
  </w:endnote>
  <w:endnote w:type="continuationSeparator" w:id="0">
    <w:p w14:paraId="0CB70472" w14:textId="77777777" w:rsidR="001435FB" w:rsidRDefault="001435FB" w:rsidP="001F4A9A">
      <w:r>
        <w:continuationSeparator/>
      </w:r>
    </w:p>
  </w:endnote>
  <w:endnote w:type="continuationNotice" w:id="1">
    <w:p w14:paraId="76C9C353" w14:textId="77777777" w:rsidR="001435FB" w:rsidRDefault="00143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D5E8" w14:textId="6FEFAB79" w:rsidR="00067FD0" w:rsidRDefault="00067FD0" w:rsidP="00067FD0">
    <w:pPr>
      <w:pStyle w:val="BasicParagraph"/>
      <w:pBdr>
        <w:top w:val="single" w:sz="24" w:space="1" w:color="C4BC96" w:themeColor="background2" w:themeShade="BF"/>
        <w:right w:val="single" w:sz="4" w:space="4" w:color="C4BC96" w:themeColor="background2" w:themeShade="BF"/>
      </w:pBdr>
      <w:spacing w:line="240" w:lineRule="auto"/>
      <w:ind w:left="-1260" w:right="-1440"/>
      <w:rPr>
        <w:rFonts w:ascii="Times New Roman" w:hAnsi="Times New Roman" w:cs="Times New Roman"/>
        <w:sz w:val="20"/>
        <w:szCs w:val="20"/>
      </w:rPr>
    </w:pPr>
  </w:p>
  <w:p w14:paraId="64B0D819" w14:textId="674AC3C9" w:rsidR="00067FD0" w:rsidRPr="00067FD0" w:rsidRDefault="00BF77C2" w:rsidP="00EA0F0D">
    <w:pPr>
      <w:pStyle w:val="BasicParagraph"/>
      <w:pBdr>
        <w:top w:val="single" w:sz="24" w:space="1" w:color="C4BC96" w:themeColor="background2" w:themeShade="BF"/>
        <w:right w:val="single" w:sz="4" w:space="4" w:color="C4BC96" w:themeColor="background2" w:themeShade="BF"/>
      </w:pBdr>
      <w:spacing w:line="240" w:lineRule="auto"/>
      <w:ind w:left="-1260" w:right="-1440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5E5BEE" wp14:editId="3A45D81A">
              <wp:simplePos x="0" y="0"/>
              <wp:positionH relativeFrom="page">
                <wp:align>right</wp:align>
              </wp:positionH>
              <wp:positionV relativeFrom="paragraph">
                <wp:posOffset>295910</wp:posOffset>
              </wp:positionV>
              <wp:extent cx="7604760" cy="44196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47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1A69C7A" w14:textId="77777777" w:rsidR="00BF77C2" w:rsidRDefault="00BF77C2" w:rsidP="00BF77C2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60CCED" wp14:editId="50A2845A">
                                <wp:extent cx="411480" cy="335280"/>
                                <wp:effectExtent l="0" t="0" r="7620" b="7620"/>
                                <wp:docPr id="72" name="Picture 72" descr="Fair Housing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air Housing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1480" cy="335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Affirmative Action/Equal Opportunity Employer   </w:t>
                          </w:r>
                          <w:r w:rsidRPr="005249B0">
                            <w:rPr>
                              <w:noProof/>
                            </w:rPr>
                            <w:drawing>
                              <wp:inline distT="0" distB="0" distL="0" distR="0" wp14:anchorId="05BC4BE3" wp14:editId="23B7F91E">
                                <wp:extent cx="381000" cy="297180"/>
                                <wp:effectExtent l="0" t="0" r="0" b="7620"/>
                                <wp:docPr id="73" name="Picture 73" descr="http://www.open.ac.uk/inclusiveteaching/images/wheelchair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open.ac.uk/inclusiveteaching/images/wheelchair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FCDECA8" w14:textId="77777777" w:rsidR="00BF77C2" w:rsidRDefault="00BF77C2" w:rsidP="00BF77C2">
                          <w:pPr>
                            <w:pStyle w:val="Footer"/>
                            <w:jc w:val="both"/>
                          </w:pPr>
                        </w:p>
                        <w:p w14:paraId="29FCB7EF" w14:textId="77777777" w:rsidR="00BF77C2" w:rsidRDefault="00BF77C2" w:rsidP="00BF77C2">
                          <w:pPr>
                            <w:pStyle w:val="BasicParagrap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F290990" w14:textId="77777777" w:rsidR="00BF77C2" w:rsidRDefault="00BF77C2" w:rsidP="00BF77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E5B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47.6pt;margin-top:23.3pt;width:598.8pt;height:34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" filled="f" stroked="f">
              <v:textbox>
                <w:txbxContent>
                  <w:p w14:paraId="61A69C7A" w14:textId="77777777" w:rsidR="00BF77C2" w:rsidRDefault="00BF77C2" w:rsidP="00BF77C2">
                    <w:pPr>
                      <w:pStyle w:val="BasicParagraph"/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60CCED" wp14:editId="50A2845A">
                          <wp:extent cx="411480" cy="335280"/>
                          <wp:effectExtent l="0" t="0" r="7620" b="7620"/>
                          <wp:docPr id="72" name="Picture 72" descr="Fair Housing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air Housing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1480" cy="335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  <w:szCs w:val="20"/>
                      </w:rPr>
                      <w:t xml:space="preserve">   Affirmative Action/Equal Opportunity Employer   </w:t>
                    </w:r>
                    <w:r w:rsidRPr="005249B0">
                      <w:rPr>
                        <w:noProof/>
                      </w:rPr>
                      <w:drawing>
                        <wp:inline distT="0" distB="0" distL="0" distR="0" wp14:anchorId="05BC4BE3" wp14:editId="23B7F91E">
                          <wp:extent cx="381000" cy="297180"/>
                          <wp:effectExtent l="0" t="0" r="0" b="7620"/>
                          <wp:docPr id="73" name="Picture 73" descr="http://www.open.ac.uk/inclusiveteaching/images/wheelchair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open.ac.uk/inclusiveteaching/images/wheelchair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297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FCDECA8" w14:textId="77777777" w:rsidR="00BF77C2" w:rsidRDefault="00BF77C2" w:rsidP="00BF77C2">
                    <w:pPr>
                      <w:pStyle w:val="Footer"/>
                      <w:jc w:val="both"/>
                    </w:pPr>
                  </w:p>
                  <w:p w14:paraId="29FCB7EF" w14:textId="77777777" w:rsidR="00BF77C2" w:rsidRDefault="00BF77C2" w:rsidP="00BF77C2">
                    <w:pPr>
                      <w:pStyle w:val="BasicParagrap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</w:p>
                  <w:p w14:paraId="5F290990" w14:textId="77777777" w:rsidR="00BF77C2" w:rsidRDefault="00BF77C2" w:rsidP="00BF77C2"/>
                </w:txbxContent>
              </v:textbox>
              <w10:wrap type="square" anchorx="page"/>
            </v:shape>
          </w:pict>
        </mc:Fallback>
      </mc:AlternateContent>
    </w:r>
    <w:r w:rsidR="00067FD0" w:rsidRPr="00067FD0">
      <w:rPr>
        <w:rFonts w:ascii="Times New Roman" w:hAnsi="Times New Roman" w:cs="Times New Roman"/>
        <w:sz w:val="20"/>
        <w:szCs w:val="20"/>
      </w:rPr>
      <w:t>4224 Renaissance Preserve Way Fort Myers, FL 33916</w:t>
    </w:r>
    <w:r w:rsidR="00067FD0">
      <w:rPr>
        <w:rFonts w:ascii="Times New Roman" w:hAnsi="Times New Roman" w:cs="Times New Roman"/>
        <w:sz w:val="20"/>
        <w:szCs w:val="20"/>
      </w:rPr>
      <w:t xml:space="preserve"> ∙ Phone: </w:t>
    </w:r>
    <w:r w:rsidR="00067FD0" w:rsidRPr="00067FD0">
      <w:rPr>
        <w:rFonts w:ascii="Times New Roman" w:hAnsi="Times New Roman" w:cs="Times New Roman"/>
        <w:sz w:val="20"/>
        <w:szCs w:val="20"/>
      </w:rPr>
      <w:t>(239) 344-3220</w:t>
    </w:r>
    <w:r w:rsidR="00067FD0">
      <w:rPr>
        <w:rFonts w:ascii="Times New Roman" w:hAnsi="Times New Roman" w:cs="Times New Roman"/>
        <w:sz w:val="20"/>
        <w:szCs w:val="20"/>
      </w:rPr>
      <w:t xml:space="preserve"> ∙ Fax: 239-344-3268 ∙ Website: w</w:t>
    </w:r>
    <w:r w:rsidR="00067FD0" w:rsidRPr="00067FD0">
      <w:rPr>
        <w:rFonts w:ascii="Times New Roman" w:hAnsi="Times New Roman" w:cs="Times New Roman"/>
        <w:sz w:val="20"/>
        <w:szCs w:val="20"/>
      </w:rPr>
      <w:t>ww.hacfm.org</w:t>
    </w:r>
  </w:p>
  <w:p w14:paraId="4331A073" w14:textId="6F9FFA1B" w:rsidR="001F4A9A" w:rsidRDefault="001F4A9A" w:rsidP="001F4A9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E9C9" w14:textId="77777777" w:rsidR="001435FB" w:rsidRDefault="001435FB" w:rsidP="001F4A9A">
      <w:r>
        <w:separator/>
      </w:r>
    </w:p>
  </w:footnote>
  <w:footnote w:type="continuationSeparator" w:id="0">
    <w:p w14:paraId="0AE50866" w14:textId="77777777" w:rsidR="001435FB" w:rsidRDefault="001435FB" w:rsidP="001F4A9A">
      <w:r>
        <w:continuationSeparator/>
      </w:r>
    </w:p>
  </w:footnote>
  <w:footnote w:type="continuationNotice" w:id="1">
    <w:p w14:paraId="3691DC8C" w14:textId="77777777" w:rsidR="001435FB" w:rsidRDefault="001435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682"/>
    <w:multiLevelType w:val="hybridMultilevel"/>
    <w:tmpl w:val="7666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DBA"/>
    <w:multiLevelType w:val="multilevel"/>
    <w:tmpl w:val="B488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57459"/>
    <w:multiLevelType w:val="hybridMultilevel"/>
    <w:tmpl w:val="91B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B99"/>
    <w:multiLevelType w:val="hybridMultilevel"/>
    <w:tmpl w:val="53D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57562"/>
    <w:multiLevelType w:val="hybridMultilevel"/>
    <w:tmpl w:val="0B680A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A67B9"/>
    <w:multiLevelType w:val="hybridMultilevel"/>
    <w:tmpl w:val="7CEA7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B8346C">
      <w:numFmt w:val="bullet"/>
      <w:lvlText w:val="-"/>
      <w:lvlJc w:val="left"/>
      <w:pPr>
        <w:ind w:left="2250" w:hanging="1170"/>
      </w:pPr>
      <w:rPr>
        <w:rFonts w:ascii="Bookman Old Style" w:eastAsiaTheme="minorHAnsi" w:hAnsi="Bookman Old Style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52A7"/>
    <w:multiLevelType w:val="hybridMultilevel"/>
    <w:tmpl w:val="4036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01676"/>
    <w:multiLevelType w:val="hybridMultilevel"/>
    <w:tmpl w:val="04707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D0A22"/>
    <w:multiLevelType w:val="hybridMultilevel"/>
    <w:tmpl w:val="3E6C2918"/>
    <w:lvl w:ilvl="0" w:tplc="9E941134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4120F41"/>
    <w:multiLevelType w:val="hybridMultilevel"/>
    <w:tmpl w:val="512C70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8254A44"/>
    <w:multiLevelType w:val="multilevel"/>
    <w:tmpl w:val="D354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8E3CB5"/>
    <w:multiLevelType w:val="hybridMultilevel"/>
    <w:tmpl w:val="7B8E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155B86"/>
    <w:multiLevelType w:val="hybridMultilevel"/>
    <w:tmpl w:val="CCB004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FB1474A"/>
    <w:multiLevelType w:val="hybridMultilevel"/>
    <w:tmpl w:val="6BE6E2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3E22CF2"/>
    <w:multiLevelType w:val="multilevel"/>
    <w:tmpl w:val="03E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3C2DE5"/>
    <w:multiLevelType w:val="hybridMultilevel"/>
    <w:tmpl w:val="5F92E6CE"/>
    <w:lvl w:ilvl="0" w:tplc="863627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FF7272E"/>
    <w:multiLevelType w:val="hybridMultilevel"/>
    <w:tmpl w:val="A9F46D8C"/>
    <w:lvl w:ilvl="0" w:tplc="0840C8E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1797">
    <w:abstractNumId w:val="15"/>
  </w:num>
  <w:num w:numId="2" w16cid:durableId="1174568372">
    <w:abstractNumId w:val="9"/>
  </w:num>
  <w:num w:numId="3" w16cid:durableId="2126538682">
    <w:abstractNumId w:val="13"/>
  </w:num>
  <w:num w:numId="4" w16cid:durableId="1099713171">
    <w:abstractNumId w:val="8"/>
  </w:num>
  <w:num w:numId="5" w16cid:durableId="1152142077">
    <w:abstractNumId w:val="2"/>
  </w:num>
  <w:num w:numId="6" w16cid:durableId="1133133978">
    <w:abstractNumId w:val="12"/>
  </w:num>
  <w:num w:numId="7" w16cid:durableId="351343333">
    <w:abstractNumId w:val="1"/>
  </w:num>
  <w:num w:numId="8" w16cid:durableId="1311983988">
    <w:abstractNumId w:val="14"/>
  </w:num>
  <w:num w:numId="9" w16cid:durableId="1964114894">
    <w:abstractNumId w:val="10"/>
  </w:num>
  <w:num w:numId="10" w16cid:durableId="1802920368">
    <w:abstractNumId w:val="5"/>
  </w:num>
  <w:num w:numId="11" w16cid:durableId="900210343">
    <w:abstractNumId w:val="5"/>
  </w:num>
  <w:num w:numId="12" w16cid:durableId="1046955986">
    <w:abstractNumId w:val="3"/>
  </w:num>
  <w:num w:numId="13" w16cid:durableId="1061291454">
    <w:abstractNumId w:val="6"/>
  </w:num>
  <w:num w:numId="14" w16cid:durableId="1630550359">
    <w:abstractNumId w:val="11"/>
  </w:num>
  <w:num w:numId="15" w16cid:durableId="1659965563">
    <w:abstractNumId w:val="4"/>
  </w:num>
  <w:num w:numId="16" w16cid:durableId="1463691743">
    <w:abstractNumId w:val="7"/>
  </w:num>
  <w:num w:numId="17" w16cid:durableId="2144417742">
    <w:abstractNumId w:val="0"/>
  </w:num>
  <w:num w:numId="18" w16cid:durableId="1242909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F1"/>
    <w:rsid w:val="00027121"/>
    <w:rsid w:val="0003490A"/>
    <w:rsid w:val="00054BB6"/>
    <w:rsid w:val="00066A61"/>
    <w:rsid w:val="00067FD0"/>
    <w:rsid w:val="000A2966"/>
    <w:rsid w:val="000B5960"/>
    <w:rsid w:val="000D0B68"/>
    <w:rsid w:val="000D155B"/>
    <w:rsid w:val="000D30CA"/>
    <w:rsid w:val="000E3A78"/>
    <w:rsid w:val="000F0C6A"/>
    <w:rsid w:val="000F13F4"/>
    <w:rsid w:val="00100B78"/>
    <w:rsid w:val="00117787"/>
    <w:rsid w:val="001237D7"/>
    <w:rsid w:val="00126C08"/>
    <w:rsid w:val="00141903"/>
    <w:rsid w:val="001435FB"/>
    <w:rsid w:val="00146841"/>
    <w:rsid w:val="001705FD"/>
    <w:rsid w:val="00194393"/>
    <w:rsid w:val="0019552C"/>
    <w:rsid w:val="001A2EF2"/>
    <w:rsid w:val="001A7A7B"/>
    <w:rsid w:val="001B45BD"/>
    <w:rsid w:val="001C1D47"/>
    <w:rsid w:val="001C783F"/>
    <w:rsid w:val="001D3F34"/>
    <w:rsid w:val="001D59FA"/>
    <w:rsid w:val="001E3887"/>
    <w:rsid w:val="001E7293"/>
    <w:rsid w:val="001F4A9A"/>
    <w:rsid w:val="0020025A"/>
    <w:rsid w:val="00202B1B"/>
    <w:rsid w:val="00207258"/>
    <w:rsid w:val="00214B63"/>
    <w:rsid w:val="00217727"/>
    <w:rsid w:val="002332DE"/>
    <w:rsid w:val="00237DB8"/>
    <w:rsid w:val="00255B15"/>
    <w:rsid w:val="00273092"/>
    <w:rsid w:val="002905E3"/>
    <w:rsid w:val="002B4C59"/>
    <w:rsid w:val="002B7AD2"/>
    <w:rsid w:val="002C4EF4"/>
    <w:rsid w:val="002D0DEF"/>
    <w:rsid w:val="002E5889"/>
    <w:rsid w:val="002F699C"/>
    <w:rsid w:val="00311050"/>
    <w:rsid w:val="00316C12"/>
    <w:rsid w:val="00342A7B"/>
    <w:rsid w:val="003438EB"/>
    <w:rsid w:val="00357318"/>
    <w:rsid w:val="003831CA"/>
    <w:rsid w:val="00383693"/>
    <w:rsid w:val="003839D1"/>
    <w:rsid w:val="003A4318"/>
    <w:rsid w:val="003B4877"/>
    <w:rsid w:val="003B5456"/>
    <w:rsid w:val="003B6544"/>
    <w:rsid w:val="003B67EF"/>
    <w:rsid w:val="003C048A"/>
    <w:rsid w:val="003C1589"/>
    <w:rsid w:val="003D316F"/>
    <w:rsid w:val="003D646F"/>
    <w:rsid w:val="004132F2"/>
    <w:rsid w:val="00420A20"/>
    <w:rsid w:val="004444A6"/>
    <w:rsid w:val="00446A83"/>
    <w:rsid w:val="00450F20"/>
    <w:rsid w:val="00467B60"/>
    <w:rsid w:val="004804AF"/>
    <w:rsid w:val="00482C5D"/>
    <w:rsid w:val="0049683F"/>
    <w:rsid w:val="004A7B0A"/>
    <w:rsid w:val="004B4BC7"/>
    <w:rsid w:val="004D0F4C"/>
    <w:rsid w:val="004D1714"/>
    <w:rsid w:val="004D3043"/>
    <w:rsid w:val="004D7CAB"/>
    <w:rsid w:val="004E5159"/>
    <w:rsid w:val="004F598C"/>
    <w:rsid w:val="00500534"/>
    <w:rsid w:val="00503DB0"/>
    <w:rsid w:val="00505EC9"/>
    <w:rsid w:val="005253E8"/>
    <w:rsid w:val="005369AC"/>
    <w:rsid w:val="0057189D"/>
    <w:rsid w:val="00573A24"/>
    <w:rsid w:val="00594251"/>
    <w:rsid w:val="00594603"/>
    <w:rsid w:val="005A7000"/>
    <w:rsid w:val="005B207A"/>
    <w:rsid w:val="005B44B8"/>
    <w:rsid w:val="005C12D7"/>
    <w:rsid w:val="005C2FCC"/>
    <w:rsid w:val="005E153F"/>
    <w:rsid w:val="005E3C09"/>
    <w:rsid w:val="006031B4"/>
    <w:rsid w:val="00611586"/>
    <w:rsid w:val="0061623A"/>
    <w:rsid w:val="006250D8"/>
    <w:rsid w:val="006267D2"/>
    <w:rsid w:val="0063212B"/>
    <w:rsid w:val="00636389"/>
    <w:rsid w:val="00650C1A"/>
    <w:rsid w:val="00653285"/>
    <w:rsid w:val="006618CB"/>
    <w:rsid w:val="006C197D"/>
    <w:rsid w:val="006C2A72"/>
    <w:rsid w:val="006C2D4E"/>
    <w:rsid w:val="006C3BCD"/>
    <w:rsid w:val="006D10A2"/>
    <w:rsid w:val="006E458A"/>
    <w:rsid w:val="006F24C5"/>
    <w:rsid w:val="006F4B6F"/>
    <w:rsid w:val="007045A0"/>
    <w:rsid w:val="00705493"/>
    <w:rsid w:val="00723663"/>
    <w:rsid w:val="00730105"/>
    <w:rsid w:val="007335DE"/>
    <w:rsid w:val="00737416"/>
    <w:rsid w:val="00753A05"/>
    <w:rsid w:val="00756F08"/>
    <w:rsid w:val="00760AF7"/>
    <w:rsid w:val="007672F6"/>
    <w:rsid w:val="00792A48"/>
    <w:rsid w:val="007932BF"/>
    <w:rsid w:val="00797814"/>
    <w:rsid w:val="007D0308"/>
    <w:rsid w:val="007D7A8B"/>
    <w:rsid w:val="007E1B78"/>
    <w:rsid w:val="007E4E3C"/>
    <w:rsid w:val="007F5589"/>
    <w:rsid w:val="0080200A"/>
    <w:rsid w:val="00802E56"/>
    <w:rsid w:val="00803369"/>
    <w:rsid w:val="00810866"/>
    <w:rsid w:val="008225EF"/>
    <w:rsid w:val="00834EA4"/>
    <w:rsid w:val="00873F0D"/>
    <w:rsid w:val="00882D24"/>
    <w:rsid w:val="008C1873"/>
    <w:rsid w:val="008C5F2C"/>
    <w:rsid w:val="008D4CD4"/>
    <w:rsid w:val="008D6FB7"/>
    <w:rsid w:val="008F1977"/>
    <w:rsid w:val="00911EA1"/>
    <w:rsid w:val="00921E4C"/>
    <w:rsid w:val="00935EEA"/>
    <w:rsid w:val="00941478"/>
    <w:rsid w:val="00942D7F"/>
    <w:rsid w:val="00945587"/>
    <w:rsid w:val="009761FF"/>
    <w:rsid w:val="00985FC7"/>
    <w:rsid w:val="00995DF8"/>
    <w:rsid w:val="009E30C8"/>
    <w:rsid w:val="00A00E1F"/>
    <w:rsid w:val="00A01C66"/>
    <w:rsid w:val="00A169D4"/>
    <w:rsid w:val="00A22CBC"/>
    <w:rsid w:val="00A3025D"/>
    <w:rsid w:val="00A36E2A"/>
    <w:rsid w:val="00A55052"/>
    <w:rsid w:val="00A5621E"/>
    <w:rsid w:val="00A6406B"/>
    <w:rsid w:val="00A6543A"/>
    <w:rsid w:val="00A77AB2"/>
    <w:rsid w:val="00A808E0"/>
    <w:rsid w:val="00AB4C3F"/>
    <w:rsid w:val="00AC7661"/>
    <w:rsid w:val="00AE0856"/>
    <w:rsid w:val="00AE3C31"/>
    <w:rsid w:val="00AE669B"/>
    <w:rsid w:val="00AF08D4"/>
    <w:rsid w:val="00B15B2E"/>
    <w:rsid w:val="00B24E0F"/>
    <w:rsid w:val="00B3496C"/>
    <w:rsid w:val="00B60A61"/>
    <w:rsid w:val="00B91EE2"/>
    <w:rsid w:val="00B92035"/>
    <w:rsid w:val="00B92DD2"/>
    <w:rsid w:val="00B9685B"/>
    <w:rsid w:val="00BC4D0A"/>
    <w:rsid w:val="00BD45EA"/>
    <w:rsid w:val="00BE299C"/>
    <w:rsid w:val="00BE3C2B"/>
    <w:rsid w:val="00BF77C2"/>
    <w:rsid w:val="00C06134"/>
    <w:rsid w:val="00C330B4"/>
    <w:rsid w:val="00C4562C"/>
    <w:rsid w:val="00C64FD2"/>
    <w:rsid w:val="00C71EE4"/>
    <w:rsid w:val="00C8351E"/>
    <w:rsid w:val="00C84F1D"/>
    <w:rsid w:val="00C9243D"/>
    <w:rsid w:val="00CA5B80"/>
    <w:rsid w:val="00CB0C7A"/>
    <w:rsid w:val="00CB24E9"/>
    <w:rsid w:val="00CB34F5"/>
    <w:rsid w:val="00CB5A42"/>
    <w:rsid w:val="00CC21BA"/>
    <w:rsid w:val="00CC4DA1"/>
    <w:rsid w:val="00CC73D0"/>
    <w:rsid w:val="00CD1042"/>
    <w:rsid w:val="00CE2487"/>
    <w:rsid w:val="00CE4683"/>
    <w:rsid w:val="00CF449B"/>
    <w:rsid w:val="00D05B58"/>
    <w:rsid w:val="00D060FF"/>
    <w:rsid w:val="00D127A9"/>
    <w:rsid w:val="00D22DE9"/>
    <w:rsid w:val="00D230B3"/>
    <w:rsid w:val="00D2556E"/>
    <w:rsid w:val="00D26A6A"/>
    <w:rsid w:val="00D348CB"/>
    <w:rsid w:val="00D416FA"/>
    <w:rsid w:val="00D43ACE"/>
    <w:rsid w:val="00D4512A"/>
    <w:rsid w:val="00D655DF"/>
    <w:rsid w:val="00D676E6"/>
    <w:rsid w:val="00D9326F"/>
    <w:rsid w:val="00DA10F1"/>
    <w:rsid w:val="00DA6FCE"/>
    <w:rsid w:val="00DB2036"/>
    <w:rsid w:val="00DE4965"/>
    <w:rsid w:val="00DE5643"/>
    <w:rsid w:val="00DF61F2"/>
    <w:rsid w:val="00E37326"/>
    <w:rsid w:val="00E42904"/>
    <w:rsid w:val="00E44520"/>
    <w:rsid w:val="00E44548"/>
    <w:rsid w:val="00E451C5"/>
    <w:rsid w:val="00E755B3"/>
    <w:rsid w:val="00E75AF2"/>
    <w:rsid w:val="00EA0F0D"/>
    <w:rsid w:val="00EA43B0"/>
    <w:rsid w:val="00EC40C2"/>
    <w:rsid w:val="00EC795B"/>
    <w:rsid w:val="00ED2129"/>
    <w:rsid w:val="00ED7AB6"/>
    <w:rsid w:val="00F00C85"/>
    <w:rsid w:val="00F1333E"/>
    <w:rsid w:val="00F153F8"/>
    <w:rsid w:val="00F2214D"/>
    <w:rsid w:val="00F31014"/>
    <w:rsid w:val="00F42FB0"/>
    <w:rsid w:val="00F43420"/>
    <w:rsid w:val="00F47143"/>
    <w:rsid w:val="00F51D16"/>
    <w:rsid w:val="00F566AD"/>
    <w:rsid w:val="00F7003B"/>
    <w:rsid w:val="00F8059D"/>
    <w:rsid w:val="00F86F42"/>
    <w:rsid w:val="00FC6A80"/>
    <w:rsid w:val="00FE61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E3610A"/>
  <w15:docId w15:val="{49782B32-5007-45AE-B707-52F3CCB8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F1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53A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F4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A9A"/>
  </w:style>
  <w:style w:type="paragraph" w:styleId="Footer">
    <w:name w:val="footer"/>
    <w:basedOn w:val="Normal"/>
    <w:link w:val="FooterChar"/>
    <w:uiPriority w:val="99"/>
    <w:unhideWhenUsed/>
    <w:rsid w:val="001F4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A9A"/>
  </w:style>
  <w:style w:type="paragraph" w:styleId="Title">
    <w:name w:val="Title"/>
    <w:basedOn w:val="Normal"/>
    <w:link w:val="TitleChar"/>
    <w:qFormat/>
    <w:rsid w:val="00D230B3"/>
    <w:pPr>
      <w:jc w:val="center"/>
    </w:pPr>
    <w:rPr>
      <w:rFonts w:ascii="Times New Roman" w:eastAsia="Times New Roman" w:hAnsi="Times New Roman" w:cs="Times New Roman"/>
      <w:b/>
      <w:bCs/>
      <w:sz w:val="52"/>
    </w:rPr>
  </w:style>
  <w:style w:type="character" w:customStyle="1" w:styleId="TitleChar">
    <w:name w:val="Title Char"/>
    <w:basedOn w:val="DefaultParagraphFont"/>
    <w:link w:val="Title"/>
    <w:rsid w:val="00D230B3"/>
    <w:rPr>
      <w:rFonts w:ascii="Times New Roman" w:eastAsia="Times New Roman" w:hAnsi="Times New Roman" w:cs="Times New Roman"/>
      <w:b/>
      <w:bCs/>
      <w:sz w:val="52"/>
    </w:rPr>
  </w:style>
  <w:style w:type="paragraph" w:styleId="BodyText">
    <w:name w:val="Body Text"/>
    <w:basedOn w:val="Normal"/>
    <w:link w:val="BodyTextChar"/>
    <w:rsid w:val="00D230B3"/>
    <w:pPr>
      <w:jc w:val="center"/>
    </w:pPr>
    <w:rPr>
      <w:rFonts w:ascii="Times New Roman" w:eastAsia="Times New Roman" w:hAnsi="Times New Roman" w:cs="Times New Roman"/>
      <w:b/>
      <w:bCs/>
      <w:sz w:val="48"/>
    </w:rPr>
  </w:style>
  <w:style w:type="character" w:customStyle="1" w:styleId="BodyTextChar">
    <w:name w:val="Body Text Char"/>
    <w:basedOn w:val="DefaultParagraphFont"/>
    <w:link w:val="BodyText"/>
    <w:rsid w:val="00D230B3"/>
    <w:rPr>
      <w:rFonts w:ascii="Times New Roman" w:eastAsia="Times New Roman" w:hAnsi="Times New Roman" w:cs="Times New Roman"/>
      <w:b/>
      <w:bCs/>
      <w:sz w:val="48"/>
    </w:rPr>
  </w:style>
  <w:style w:type="paragraph" w:styleId="ListParagraph">
    <w:name w:val="List Paragraph"/>
    <w:basedOn w:val="Normal"/>
    <w:uiPriority w:val="34"/>
    <w:qFormat/>
    <w:rsid w:val="00D230B3"/>
    <w:pPr>
      <w:ind w:left="720"/>
      <w:contextualSpacing/>
    </w:pPr>
  </w:style>
  <w:style w:type="paragraph" w:styleId="NoSpacing">
    <w:name w:val="No Spacing"/>
    <w:uiPriority w:val="1"/>
    <w:qFormat/>
    <w:rsid w:val="00D655DF"/>
    <w:rPr>
      <w:rFonts w:eastAsiaTheme="minorHAnsi"/>
      <w:sz w:val="22"/>
      <w:szCs w:val="22"/>
    </w:rPr>
  </w:style>
  <w:style w:type="paragraph" w:customStyle="1" w:styleId="Default">
    <w:name w:val="Default"/>
    <w:rsid w:val="00D655DF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968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8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6A6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26A6A"/>
    <w:rPr>
      <w:b/>
      <w:bCs/>
    </w:rPr>
  </w:style>
  <w:style w:type="table" w:styleId="TableGrid">
    <w:name w:val="Table Grid"/>
    <w:basedOn w:val="TableNormal"/>
    <w:uiPriority w:val="59"/>
    <w:rsid w:val="00A5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stasiaM@hacfm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7ee2c-00e3-41b9-854b-5ac8274443a9">
      <Terms xmlns="http://schemas.microsoft.com/office/infopath/2007/PartnerControls"/>
    </lcf76f155ced4ddcb4097134ff3c332f>
    <TaxCatchAll xmlns="c4f6bb23-454e-4756-81fc-70eb595b7fbe" xsi:nil="true"/>
    <User xmlns="8277ee2c-00e3-41b9-854b-5ac8274443a9">
      <UserInfo>
        <DisplayName/>
        <AccountId xsi:nil="true"/>
        <AccountType/>
      </UserInfo>
    </Us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15F0A1501DD49834B0570F4AAE0C7" ma:contentTypeVersion="17" ma:contentTypeDescription="Create a new document." ma:contentTypeScope="" ma:versionID="1e9b9cfe355ce05c63416bc8bc41d2b4">
  <xsd:schema xmlns:xsd="http://www.w3.org/2001/XMLSchema" xmlns:xs="http://www.w3.org/2001/XMLSchema" xmlns:p="http://schemas.microsoft.com/office/2006/metadata/properties" xmlns:ns2="8277ee2c-00e3-41b9-854b-5ac8274443a9" xmlns:ns3="c4f6bb23-454e-4756-81fc-70eb595b7fbe" targetNamespace="http://schemas.microsoft.com/office/2006/metadata/properties" ma:root="true" ma:fieldsID="353897e4c434e2d5594295134af11f4a" ns2:_="" ns3:_="">
    <xsd:import namespace="8277ee2c-00e3-41b9-854b-5ac8274443a9"/>
    <xsd:import namespace="c4f6bb23-454e-4756-81fc-70eb595b7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Us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ee2c-00e3-41b9-854b-5ac827444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920477-a94b-4ade-8986-b97e211b8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User" ma:index="23" nillable="true" ma:displayName="User" ma:format="Dropdown" ma:list="UserInfo" ma:SharePointGroup="0" ma:internalName="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bb23-454e-4756-81fc-70eb595b7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7daf8b-ff2d-4e51-8e90-ea3e41a0f588}" ma:internalName="TaxCatchAll" ma:showField="CatchAllData" ma:web="c4f6bb23-454e-4756-81fc-70eb595b7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7CA56-F5E3-4CDA-B926-7C19E4FC0B94}">
  <ds:schemaRefs>
    <ds:schemaRef ds:uri="http://schemas.microsoft.com/office/2006/metadata/properties"/>
    <ds:schemaRef ds:uri="http://schemas.microsoft.com/office/infopath/2007/PartnerControls"/>
    <ds:schemaRef ds:uri="8277ee2c-00e3-41b9-854b-5ac8274443a9"/>
    <ds:schemaRef ds:uri="c4f6bb23-454e-4756-81fc-70eb595b7fbe"/>
  </ds:schemaRefs>
</ds:datastoreItem>
</file>

<file path=customXml/itemProps2.xml><?xml version="1.0" encoding="utf-8"?>
<ds:datastoreItem xmlns:ds="http://schemas.openxmlformats.org/officeDocument/2006/customXml" ds:itemID="{7DB53548-8632-4643-970D-EF4E7424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7ee2c-00e3-41b9-854b-5ac8274443a9"/>
    <ds:schemaRef ds:uri="c4f6bb23-454e-4756-81fc-70eb595b7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0D33-4E2A-47DB-9B15-B923AEF30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Gravina, Smith, Matte &amp; Arnold</Company>
  <LinksUpToDate>false</LinksUpToDate>
  <CharactersWithSpaces>680</CharactersWithSpaces>
  <SharedDoc>false</SharedDoc>
  <HLinks>
    <vt:vector size="12" baseType="variant">
      <vt:variant>
        <vt:i4>983100</vt:i4>
      </vt:variant>
      <vt:variant>
        <vt:i4>3</vt:i4>
      </vt:variant>
      <vt:variant>
        <vt:i4>0</vt:i4>
      </vt:variant>
      <vt:variant>
        <vt:i4>5</vt:i4>
      </vt:variant>
      <vt:variant>
        <vt:lpwstr>mailto:lissie@hacfm.org</vt:lpwstr>
      </vt:variant>
      <vt:variant>
        <vt:lpwstr/>
      </vt:variant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mailto:TeresaL@hacfm.org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Isley, APR</dc:creator>
  <cp:keywords/>
  <dc:description/>
  <cp:lastModifiedBy>AnastasiaM</cp:lastModifiedBy>
  <cp:revision>11</cp:revision>
  <cp:lastPrinted>2022-05-24T16:52:00Z</cp:lastPrinted>
  <dcterms:created xsi:type="dcterms:W3CDTF">2025-02-06T17:03:00Z</dcterms:created>
  <dcterms:modified xsi:type="dcterms:W3CDTF">2025-06-04T12:56:00Z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0x0101000DF15F0A1501DD49834B0570F4AAE0C7</vt:lpwstr>
  </property>
  <property fmtid="{D5CDD505-2E9C-101B-9397-08002B2CF9AE}" pid="3" name="MediaServiceImageTags">
    <vt:lpwstr/>
  </property>
</Properties>
</file>